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71A" w:rsidRDefault="00A7271A" w:rsidP="00A7271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lang w:eastAsia="pl-PL"/>
        </w:rPr>
      </w:pPr>
    </w:p>
    <w:p w:rsidR="00C96043" w:rsidRPr="00A7271A" w:rsidRDefault="00C96043" w:rsidP="00A7271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lang w:eastAsia="pl-PL"/>
        </w:rPr>
      </w:pPr>
      <w:r w:rsidRPr="00A7271A">
        <w:rPr>
          <w:rFonts w:ascii="Calibri" w:eastAsia="Times New Roman" w:hAnsi="Calibri" w:cs="Arial"/>
          <w:b/>
          <w:bCs/>
          <w:sz w:val="28"/>
          <w:szCs w:val="28"/>
          <w:lang w:eastAsia="pl-PL"/>
        </w:rPr>
        <w:t>Klauzula informacyjna</w:t>
      </w:r>
    </w:p>
    <w:p w:rsidR="005067F2" w:rsidRPr="00A7271A" w:rsidRDefault="00C96043" w:rsidP="00A7271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lang w:eastAsia="pl-PL"/>
        </w:rPr>
      </w:pPr>
      <w:r w:rsidRPr="00A7271A">
        <w:rPr>
          <w:rFonts w:ascii="Calibri" w:eastAsia="Times New Roman" w:hAnsi="Calibri" w:cs="Arial"/>
          <w:b/>
          <w:bCs/>
          <w:sz w:val="28"/>
          <w:szCs w:val="28"/>
          <w:lang w:eastAsia="pl-PL"/>
        </w:rPr>
        <w:t xml:space="preserve">dot. przetwarzania danych osobowych z </w:t>
      </w:r>
      <w:r w:rsidR="00A7271A" w:rsidRPr="00A7271A">
        <w:rPr>
          <w:rFonts w:ascii="Calibri" w:eastAsia="Times New Roman" w:hAnsi="Calibri" w:cs="Arial"/>
          <w:b/>
          <w:bCs/>
          <w:sz w:val="28"/>
          <w:szCs w:val="28"/>
          <w:lang w:eastAsia="pl-PL"/>
        </w:rPr>
        <w:t>systemu monitorowania</w:t>
      </w:r>
      <w:r w:rsidRPr="00A7271A">
        <w:rPr>
          <w:rFonts w:ascii="Calibri" w:eastAsia="Times New Roman" w:hAnsi="Calibri" w:cs="Arial"/>
          <w:b/>
          <w:bCs/>
          <w:sz w:val="28"/>
          <w:szCs w:val="28"/>
          <w:lang w:eastAsia="pl-PL"/>
        </w:rPr>
        <w:t xml:space="preserve"> </w:t>
      </w:r>
      <w:r w:rsidR="00772A89" w:rsidRPr="00A7271A">
        <w:rPr>
          <w:rFonts w:ascii="Calibri" w:eastAsia="Times New Roman" w:hAnsi="Calibri" w:cs="Arial"/>
          <w:b/>
          <w:bCs/>
          <w:sz w:val="28"/>
          <w:szCs w:val="28"/>
          <w:lang w:eastAsia="pl-PL"/>
        </w:rPr>
        <w:t>wizyjnego</w:t>
      </w:r>
    </w:p>
    <w:p w:rsidR="00A2446A" w:rsidRPr="00A7271A" w:rsidRDefault="00A2446A" w:rsidP="004845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A7271A">
        <w:rPr>
          <w:rFonts w:ascii="Calibri" w:eastAsia="Times New Roman" w:hAnsi="Calibri" w:cs="Arial"/>
          <w:sz w:val="24"/>
          <w:szCs w:val="24"/>
          <w:lang w:eastAsia="pl-PL"/>
        </w:rPr>
        <w:t> </w:t>
      </w:r>
    </w:p>
    <w:p w:rsidR="000A0681" w:rsidRPr="00A7271A" w:rsidRDefault="00A2446A" w:rsidP="00F61DB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A7271A">
        <w:rPr>
          <w:rFonts w:ascii="Calibri" w:eastAsia="Times New Roman" w:hAnsi="Calibri" w:cs="Arial"/>
          <w:sz w:val="24"/>
          <w:szCs w:val="24"/>
          <w:lang w:eastAsia="pl-PL"/>
        </w:rPr>
        <w:t>Administratorem</w:t>
      </w:r>
      <w:r w:rsidR="00F61DB0" w:rsidRPr="00F61DB0">
        <w:rPr>
          <w:rFonts w:ascii="Calibri" w:eastAsia="Times New Roman" w:hAnsi="Calibri" w:cs="Arial"/>
          <w:sz w:val="24"/>
          <w:szCs w:val="24"/>
          <w:lang w:eastAsia="pl-PL"/>
        </w:rPr>
        <w:t xml:space="preserve"> Pani/Pana danych osobowych jest Burmistrz Gminy i Miasta Nowe Skalmierzyce z siedzibą w Skalmierzycach, przy ul. Ostrowskiej 8, 63-460 Nowe Skalmierzyce. Z Administratorem można kontaktować się pisemnie, pocztą tradycyjną na adres </w:t>
      </w:r>
      <w:proofErr w:type="spellStart"/>
      <w:r w:rsidR="00F61DB0" w:rsidRPr="00F61DB0">
        <w:rPr>
          <w:rFonts w:ascii="Calibri" w:eastAsia="Times New Roman" w:hAnsi="Calibri" w:cs="Arial"/>
          <w:sz w:val="24"/>
          <w:szCs w:val="24"/>
          <w:lang w:eastAsia="pl-PL"/>
        </w:rPr>
        <w:t>j.w</w:t>
      </w:r>
      <w:proofErr w:type="spellEnd"/>
      <w:r w:rsidR="00F61DB0" w:rsidRPr="00F61DB0">
        <w:rPr>
          <w:rFonts w:ascii="Calibri" w:eastAsia="Times New Roman" w:hAnsi="Calibri" w:cs="Arial"/>
          <w:sz w:val="24"/>
          <w:szCs w:val="24"/>
          <w:lang w:eastAsia="pl-PL"/>
        </w:rPr>
        <w:t>., telefonicznie: 62/ 762 97 00 lub drogą e-mailową na adres: sekretariat@noweskalmierzyce.pl lub za pomocą elektronicznej skrzynki podawczej:    /</w:t>
      </w:r>
      <w:proofErr w:type="spellStart"/>
      <w:r w:rsidR="00F61DB0" w:rsidRPr="00F61DB0">
        <w:rPr>
          <w:rFonts w:ascii="Calibri" w:eastAsia="Times New Roman" w:hAnsi="Calibri" w:cs="Arial"/>
          <w:sz w:val="24"/>
          <w:szCs w:val="24"/>
          <w:lang w:eastAsia="pl-PL"/>
        </w:rPr>
        <w:t>ugimns</w:t>
      </w:r>
      <w:proofErr w:type="spellEnd"/>
      <w:r w:rsidR="00F61DB0" w:rsidRPr="00F61DB0">
        <w:rPr>
          <w:rFonts w:ascii="Calibri" w:eastAsia="Times New Roman" w:hAnsi="Calibri" w:cs="Arial"/>
          <w:sz w:val="24"/>
          <w:szCs w:val="24"/>
          <w:lang w:eastAsia="pl-PL"/>
        </w:rPr>
        <w:t>/skrytka lub skrytki do e-doręczeń: AE:PL-55577-31237-GTCJF-30.</w:t>
      </w:r>
    </w:p>
    <w:p w:rsidR="005067F2" w:rsidRPr="00A7271A" w:rsidRDefault="005067F2" w:rsidP="005067F2">
      <w:pPr>
        <w:shd w:val="clear" w:color="auto" w:fill="FFFFFF"/>
        <w:spacing w:after="0" w:line="240" w:lineRule="auto"/>
        <w:ind w:right="-1077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484587" w:rsidRPr="00A7271A" w:rsidRDefault="00484587" w:rsidP="000A0681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 w:cs="Arial"/>
          <w:sz w:val="24"/>
          <w:szCs w:val="24"/>
          <w:shd w:val="clear" w:color="auto" w:fill="FFFFFF"/>
        </w:rPr>
      </w:pPr>
      <w:r w:rsidRPr="00A7271A">
        <w:rPr>
          <w:rFonts w:ascii="Calibri" w:hAnsi="Calibri" w:cs="Arial"/>
          <w:sz w:val="24"/>
          <w:szCs w:val="24"/>
          <w:shd w:val="clear" w:color="auto" w:fill="FFFFFF"/>
        </w:rPr>
        <w:t>W sprawach związanych z </w:t>
      </w:r>
      <w:r w:rsidR="00C96043" w:rsidRPr="00A7271A">
        <w:rPr>
          <w:rFonts w:ascii="Calibri" w:hAnsi="Calibri" w:cs="Arial"/>
          <w:sz w:val="24"/>
          <w:szCs w:val="24"/>
          <w:shd w:val="clear" w:color="auto" w:fill="FFFFFF"/>
        </w:rPr>
        <w:t>Państwa</w:t>
      </w:r>
      <w:r w:rsidRPr="00A7271A">
        <w:rPr>
          <w:rFonts w:ascii="Calibri" w:hAnsi="Calibri" w:cs="Arial"/>
          <w:sz w:val="24"/>
          <w:szCs w:val="24"/>
          <w:shd w:val="clear" w:color="auto" w:fill="FFFFFF"/>
        </w:rPr>
        <w:t xml:space="preserve"> danymi proszę kontaktować się z Inspektorem Oc</w:t>
      </w:r>
      <w:r w:rsidR="00C96043" w:rsidRPr="00A7271A">
        <w:rPr>
          <w:rFonts w:ascii="Calibri" w:hAnsi="Calibri" w:cs="Arial"/>
          <w:sz w:val="24"/>
          <w:szCs w:val="24"/>
          <w:shd w:val="clear" w:color="auto" w:fill="FFFFFF"/>
        </w:rPr>
        <w:t>hrony Danych pod adresem e-mail: d.tomczak.iod@noweskalmierzyce.pl</w:t>
      </w:r>
    </w:p>
    <w:p w:rsidR="000A0681" w:rsidRPr="00A7271A" w:rsidRDefault="000A0681" w:rsidP="000A0681">
      <w:pPr>
        <w:pStyle w:val="Akapitzlist"/>
        <w:spacing w:after="0"/>
        <w:jc w:val="both"/>
        <w:rPr>
          <w:rFonts w:ascii="Calibri" w:hAnsi="Calibri" w:cs="Arial"/>
          <w:sz w:val="24"/>
          <w:szCs w:val="24"/>
          <w:shd w:val="clear" w:color="auto" w:fill="FFFFFF"/>
        </w:rPr>
      </w:pPr>
    </w:p>
    <w:p w:rsidR="000F4F3D" w:rsidRPr="00A7271A" w:rsidRDefault="000F4F3D" w:rsidP="000F4F3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A7271A">
        <w:rPr>
          <w:rFonts w:ascii="Calibri" w:eastAsia="Times New Roman" w:hAnsi="Calibri" w:cs="Arial"/>
          <w:sz w:val="24"/>
          <w:szCs w:val="24"/>
          <w:lang w:eastAsia="pl-PL"/>
        </w:rPr>
        <w:t xml:space="preserve">Państwa dane osobowe przetwarzane są na podstawie art. </w:t>
      </w:r>
      <w:r w:rsidR="00A7271A">
        <w:rPr>
          <w:rFonts w:ascii="Calibri" w:eastAsia="Times New Roman" w:hAnsi="Calibri" w:cs="Arial"/>
          <w:sz w:val="24"/>
          <w:szCs w:val="24"/>
          <w:lang w:eastAsia="pl-PL"/>
        </w:rPr>
        <w:t xml:space="preserve">6 ust. 1 lit. c </w:t>
      </w:r>
      <w:r w:rsidR="00506872">
        <w:rPr>
          <w:rFonts w:ascii="Calibri" w:eastAsia="Times New Roman" w:hAnsi="Calibri" w:cs="Arial"/>
          <w:sz w:val="24"/>
          <w:szCs w:val="24"/>
          <w:lang w:eastAsia="pl-PL"/>
        </w:rPr>
        <w:t xml:space="preserve">i e </w:t>
      </w:r>
      <w:r w:rsidR="00A7271A">
        <w:rPr>
          <w:rFonts w:ascii="Calibri" w:eastAsia="Times New Roman" w:hAnsi="Calibri" w:cs="Arial"/>
          <w:sz w:val="24"/>
          <w:szCs w:val="24"/>
          <w:lang w:eastAsia="pl-PL"/>
        </w:rPr>
        <w:t xml:space="preserve">RODO w zw. z art. </w:t>
      </w:r>
      <w:r w:rsidRPr="00A7271A">
        <w:rPr>
          <w:rFonts w:ascii="Calibri" w:eastAsia="Times New Roman" w:hAnsi="Calibri" w:cs="Arial"/>
          <w:sz w:val="24"/>
          <w:szCs w:val="24"/>
          <w:lang w:eastAsia="pl-PL"/>
        </w:rPr>
        <w:t>114 ustawy z dnia 10 maja 2018 roku o ochronie danych osobowych (tj. Dz.U. 201</w:t>
      </w:r>
      <w:r w:rsidR="00506872">
        <w:rPr>
          <w:rFonts w:ascii="Calibri" w:eastAsia="Times New Roman" w:hAnsi="Calibri" w:cs="Arial"/>
          <w:sz w:val="24"/>
          <w:szCs w:val="24"/>
          <w:lang w:eastAsia="pl-PL"/>
        </w:rPr>
        <w:t>9</w:t>
      </w:r>
      <w:r w:rsidRPr="00A7271A">
        <w:rPr>
          <w:rFonts w:ascii="Calibri" w:eastAsia="Times New Roman" w:hAnsi="Calibri" w:cs="Arial"/>
          <w:sz w:val="24"/>
          <w:szCs w:val="24"/>
          <w:lang w:eastAsia="pl-PL"/>
        </w:rPr>
        <w:t xml:space="preserve"> r. poz. 1</w:t>
      </w:r>
      <w:r w:rsidR="00506872">
        <w:rPr>
          <w:rFonts w:ascii="Calibri" w:eastAsia="Times New Roman" w:hAnsi="Calibri" w:cs="Arial"/>
          <w:sz w:val="24"/>
          <w:szCs w:val="24"/>
          <w:lang w:eastAsia="pl-PL"/>
        </w:rPr>
        <w:t>781</w:t>
      </w:r>
      <w:r w:rsidRPr="00A7271A">
        <w:rPr>
          <w:rFonts w:ascii="Calibri" w:eastAsia="Times New Roman" w:hAnsi="Calibri" w:cs="Arial"/>
          <w:sz w:val="24"/>
          <w:szCs w:val="24"/>
          <w:lang w:eastAsia="pl-PL"/>
        </w:rPr>
        <w:t xml:space="preserve"> ze zm.) oraz art. 9a ustawy z dnia 8 marca 1990r. o samorządzie gminnym (tj. </w:t>
      </w:r>
      <w:r w:rsidR="00506872" w:rsidRPr="00225644">
        <w:t>Dz.U. 20</w:t>
      </w:r>
      <w:r w:rsidR="00506872">
        <w:t>23</w:t>
      </w:r>
      <w:r w:rsidR="00506872" w:rsidRPr="00225644">
        <w:t xml:space="preserve">r., poz. </w:t>
      </w:r>
      <w:r w:rsidR="00506872">
        <w:t>40</w:t>
      </w:r>
      <w:r w:rsidR="00506872" w:rsidRPr="00225644">
        <w:t xml:space="preserve"> ze zm</w:t>
      </w:r>
      <w:r w:rsidRPr="00A7271A">
        <w:rPr>
          <w:rFonts w:ascii="Calibri" w:eastAsia="Times New Roman" w:hAnsi="Calibri" w:cs="Arial"/>
          <w:sz w:val="24"/>
          <w:szCs w:val="24"/>
          <w:lang w:eastAsia="pl-PL"/>
        </w:rPr>
        <w:t>.)</w:t>
      </w:r>
    </w:p>
    <w:p w:rsidR="000F4F3D" w:rsidRPr="00A7271A" w:rsidRDefault="000F4F3D" w:rsidP="000F4F3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A7271A" w:rsidRPr="00A7271A" w:rsidRDefault="00A7271A" w:rsidP="000A068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proofErr w:type="spellStart"/>
      <w:r w:rsidRPr="00A7271A">
        <w:rPr>
          <w:rFonts w:ascii="Calibri" w:hAnsi="Calibri" w:cs="Times New Roman"/>
          <w:sz w:val="24"/>
          <w:szCs w:val="24"/>
        </w:rPr>
        <w:t>Współadministratorem</w:t>
      </w:r>
      <w:proofErr w:type="spellEnd"/>
      <w:r w:rsidRPr="00A7271A">
        <w:rPr>
          <w:rFonts w:ascii="Calibri" w:hAnsi="Calibri" w:cs="Times New Roman"/>
          <w:sz w:val="24"/>
          <w:szCs w:val="24"/>
        </w:rPr>
        <w:t xml:space="preserve"> danych osobowych pochodzących z systemu monitorowania wizyjnego jest Komenda Wojewódzka Policji w Poznaniu oraz Komenda Powiatowa Policji w Ostrowie Wielkopolskim.</w:t>
      </w:r>
    </w:p>
    <w:p w:rsidR="00A7271A" w:rsidRPr="00A7271A" w:rsidRDefault="00A7271A" w:rsidP="00A7271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0A0681" w:rsidRPr="00A7271A" w:rsidRDefault="00A2446A" w:rsidP="000A068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A7271A">
        <w:rPr>
          <w:rFonts w:ascii="Calibri" w:eastAsia="Times New Roman" w:hAnsi="Calibri" w:cs="Arial"/>
          <w:sz w:val="24"/>
          <w:szCs w:val="24"/>
          <w:lang w:eastAsia="pl-PL"/>
        </w:rPr>
        <w:t>Podmiotem przetwarzającym dane osobowe w imieniu Administratora jest</w:t>
      </w:r>
      <w:r w:rsidR="00772A89" w:rsidRPr="00A7271A">
        <w:rPr>
          <w:rFonts w:ascii="Calibri" w:eastAsia="Times New Roman" w:hAnsi="Calibri" w:cs="Arial"/>
          <w:sz w:val="24"/>
          <w:szCs w:val="24"/>
          <w:lang w:eastAsia="pl-PL"/>
        </w:rPr>
        <w:t xml:space="preserve"> Robert Grzegorek i Aleksander </w:t>
      </w:r>
      <w:proofErr w:type="spellStart"/>
      <w:r w:rsidR="00772A89" w:rsidRPr="00A7271A">
        <w:rPr>
          <w:rFonts w:ascii="Calibri" w:eastAsia="Times New Roman" w:hAnsi="Calibri" w:cs="Arial"/>
          <w:sz w:val="24"/>
          <w:szCs w:val="24"/>
          <w:lang w:eastAsia="pl-PL"/>
        </w:rPr>
        <w:t>Cuprych</w:t>
      </w:r>
      <w:proofErr w:type="spellEnd"/>
      <w:r w:rsidR="00772A89" w:rsidRPr="00A7271A">
        <w:rPr>
          <w:rFonts w:ascii="Calibri" w:eastAsia="Times New Roman" w:hAnsi="Calibri" w:cs="Arial"/>
          <w:sz w:val="24"/>
          <w:szCs w:val="24"/>
          <w:lang w:eastAsia="pl-PL"/>
        </w:rPr>
        <w:t xml:space="preserve"> – wspólnicy AUDIO SYSTEMS S.C. z siedzibą: ul. 29 Grudnia 5c, 63-460 Nowe Skalmierzyce</w:t>
      </w:r>
      <w:r w:rsidRPr="00A7271A">
        <w:rPr>
          <w:rFonts w:ascii="Calibri" w:eastAsia="Times New Roman" w:hAnsi="Calibri" w:cs="Arial"/>
          <w:sz w:val="24"/>
          <w:szCs w:val="24"/>
          <w:lang w:eastAsia="pl-PL"/>
        </w:rPr>
        <w:t>.</w:t>
      </w:r>
    </w:p>
    <w:p w:rsidR="000A0681" w:rsidRPr="00A7271A" w:rsidRDefault="000A0681" w:rsidP="000A0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0A0681" w:rsidRPr="00A7271A" w:rsidRDefault="00772A89" w:rsidP="000A068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A7271A">
        <w:rPr>
          <w:rFonts w:ascii="Calibri" w:hAnsi="Calibri"/>
          <w:sz w:val="24"/>
          <w:szCs w:val="24"/>
        </w:rPr>
        <w:t>Państwa dane osobowe przetwarzane są w celu</w:t>
      </w:r>
      <w:r w:rsidR="00A2446A" w:rsidRPr="00A7271A">
        <w:rPr>
          <w:rFonts w:ascii="Calibri" w:eastAsia="Times New Roman" w:hAnsi="Calibri" w:cs="Arial"/>
          <w:sz w:val="24"/>
          <w:szCs w:val="24"/>
          <w:lang w:eastAsia="pl-PL"/>
        </w:rPr>
        <w:t xml:space="preserve"> zapewnienie bezpieczeństwa i porządku publicznego </w:t>
      </w:r>
      <w:r w:rsidRPr="00A7271A">
        <w:rPr>
          <w:rFonts w:ascii="Calibri" w:hAnsi="Calibri"/>
          <w:sz w:val="24"/>
          <w:szCs w:val="24"/>
          <w:shd w:val="clear" w:color="auto" w:fill="FFFFFF"/>
        </w:rPr>
        <w:t xml:space="preserve">oraz ochrony przeciwpożarowej </w:t>
      </w:r>
      <w:r w:rsidR="00A2446A" w:rsidRPr="00A7271A">
        <w:rPr>
          <w:rFonts w:ascii="Calibri" w:eastAsia="Times New Roman" w:hAnsi="Calibri" w:cs="Arial"/>
          <w:sz w:val="24"/>
          <w:szCs w:val="24"/>
          <w:lang w:eastAsia="pl-PL"/>
        </w:rPr>
        <w:t>w obszarze monitorowania</w:t>
      </w:r>
      <w:r w:rsidR="004A29C8" w:rsidRPr="00A7271A">
        <w:rPr>
          <w:rFonts w:ascii="Calibri" w:eastAsia="Times New Roman" w:hAnsi="Calibri" w:cs="Arial"/>
          <w:sz w:val="24"/>
          <w:szCs w:val="24"/>
          <w:lang w:eastAsia="pl-PL"/>
        </w:rPr>
        <w:t>.</w:t>
      </w:r>
    </w:p>
    <w:p w:rsidR="000A0681" w:rsidRPr="00A7271A" w:rsidRDefault="000A0681" w:rsidP="000A0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0A0681" w:rsidRPr="00A7271A" w:rsidRDefault="00A7271A" w:rsidP="000A068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sz w:val="24"/>
          <w:szCs w:val="24"/>
          <w:lang w:eastAsia="pl-PL"/>
        </w:rPr>
        <w:t>System monitorowania wizyjnego</w:t>
      </w:r>
      <w:r w:rsidR="00A2446A" w:rsidRPr="00A7271A">
        <w:rPr>
          <w:rFonts w:ascii="Calibri" w:eastAsia="Times New Roman" w:hAnsi="Calibri" w:cs="Arial"/>
          <w:sz w:val="24"/>
          <w:szCs w:val="24"/>
          <w:lang w:eastAsia="pl-PL"/>
        </w:rPr>
        <w:t xml:space="preserve"> obejmuje wybrane obszary terenu administracyjnego </w:t>
      </w:r>
      <w:r w:rsidR="00772A89" w:rsidRPr="00A7271A">
        <w:rPr>
          <w:rFonts w:ascii="Calibri" w:eastAsia="Times New Roman" w:hAnsi="Calibri" w:cs="Arial"/>
          <w:sz w:val="24"/>
          <w:szCs w:val="24"/>
          <w:lang w:eastAsia="pl-PL"/>
        </w:rPr>
        <w:t>G</w:t>
      </w:r>
      <w:r>
        <w:rPr>
          <w:rFonts w:ascii="Calibri" w:eastAsia="Times New Roman" w:hAnsi="Calibri" w:cs="Arial"/>
          <w:sz w:val="24"/>
          <w:szCs w:val="24"/>
          <w:lang w:eastAsia="pl-PL"/>
        </w:rPr>
        <w:t>miny i Miasta Nowe Skalmierzyce.</w:t>
      </w:r>
    </w:p>
    <w:p w:rsidR="000A0681" w:rsidRPr="00A7271A" w:rsidRDefault="000A0681" w:rsidP="000A0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0A0681" w:rsidRPr="00A7271A" w:rsidRDefault="00A2446A" w:rsidP="000A068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A7271A">
        <w:rPr>
          <w:rFonts w:ascii="Calibri" w:eastAsia="Times New Roman" w:hAnsi="Calibri" w:cs="Arial"/>
          <w:sz w:val="24"/>
          <w:szCs w:val="24"/>
          <w:lang w:eastAsia="pl-PL"/>
        </w:rPr>
        <w:t xml:space="preserve">Dane osobowe uzyskane w ramach </w:t>
      </w:r>
      <w:r w:rsidR="00A7271A">
        <w:rPr>
          <w:rFonts w:ascii="Calibri" w:eastAsia="Times New Roman" w:hAnsi="Calibri" w:cs="Arial"/>
          <w:sz w:val="24"/>
          <w:szCs w:val="24"/>
          <w:lang w:eastAsia="pl-PL"/>
        </w:rPr>
        <w:t xml:space="preserve">systemu </w:t>
      </w:r>
      <w:r w:rsidRPr="00A7271A">
        <w:rPr>
          <w:rFonts w:ascii="Calibri" w:eastAsia="Times New Roman" w:hAnsi="Calibri" w:cs="Arial"/>
          <w:sz w:val="24"/>
          <w:szCs w:val="24"/>
          <w:lang w:eastAsia="pl-PL"/>
        </w:rPr>
        <w:t>monito</w:t>
      </w:r>
      <w:r w:rsidR="00A7271A">
        <w:rPr>
          <w:rFonts w:ascii="Calibri" w:eastAsia="Times New Roman" w:hAnsi="Calibri" w:cs="Arial"/>
          <w:sz w:val="24"/>
          <w:szCs w:val="24"/>
          <w:lang w:eastAsia="pl-PL"/>
        </w:rPr>
        <w:t>rowania</w:t>
      </w:r>
      <w:r w:rsidRPr="00A7271A">
        <w:rPr>
          <w:rFonts w:ascii="Calibri" w:eastAsia="Times New Roman" w:hAnsi="Calibri" w:cs="Arial"/>
          <w:sz w:val="24"/>
          <w:szCs w:val="24"/>
          <w:lang w:eastAsia="pl-PL"/>
        </w:rPr>
        <w:t xml:space="preserve"> wizyjnego będą przechowywane przez </w:t>
      </w:r>
      <w:r w:rsidRPr="00506872">
        <w:rPr>
          <w:rFonts w:ascii="Calibri" w:eastAsia="Times New Roman" w:hAnsi="Calibri" w:cs="Arial"/>
          <w:sz w:val="24"/>
          <w:szCs w:val="24"/>
          <w:lang w:eastAsia="pl-PL"/>
        </w:rPr>
        <w:t>okres nieprzekraczając</w:t>
      </w:r>
      <w:r w:rsidR="004A29C8" w:rsidRPr="00506872">
        <w:rPr>
          <w:rFonts w:ascii="Calibri" w:eastAsia="Times New Roman" w:hAnsi="Calibri" w:cs="Arial"/>
          <w:sz w:val="24"/>
          <w:szCs w:val="24"/>
          <w:lang w:eastAsia="pl-PL"/>
        </w:rPr>
        <w:t xml:space="preserve">y </w:t>
      </w:r>
      <w:r w:rsidR="001468F6" w:rsidRPr="00506872">
        <w:rPr>
          <w:rFonts w:ascii="Calibri" w:eastAsia="Times New Roman" w:hAnsi="Calibri" w:cs="Arial"/>
          <w:sz w:val="24"/>
          <w:szCs w:val="24"/>
          <w:lang w:eastAsia="pl-PL"/>
        </w:rPr>
        <w:t>3 miesięcy</w:t>
      </w:r>
      <w:r w:rsidR="004A29C8" w:rsidRPr="00506872">
        <w:rPr>
          <w:rFonts w:ascii="Calibri" w:eastAsia="Times New Roman" w:hAnsi="Calibri" w:cs="Arial"/>
          <w:sz w:val="24"/>
          <w:szCs w:val="24"/>
          <w:lang w:eastAsia="pl-PL"/>
        </w:rPr>
        <w:t xml:space="preserve"> od </w:t>
      </w:r>
      <w:r w:rsidR="004A29C8" w:rsidRPr="00A7271A">
        <w:rPr>
          <w:rFonts w:ascii="Calibri" w:eastAsia="Times New Roman" w:hAnsi="Calibri" w:cs="Arial"/>
          <w:sz w:val="24"/>
          <w:szCs w:val="24"/>
          <w:lang w:eastAsia="pl-PL"/>
        </w:rPr>
        <w:t xml:space="preserve">dnia </w:t>
      </w:r>
      <w:r w:rsidR="004E51DC" w:rsidRPr="00A7271A">
        <w:rPr>
          <w:rFonts w:ascii="Calibri" w:eastAsia="Times New Roman" w:hAnsi="Calibri" w:cs="Arial"/>
          <w:sz w:val="24"/>
          <w:szCs w:val="24"/>
          <w:lang w:eastAsia="pl-PL"/>
        </w:rPr>
        <w:t xml:space="preserve">ich </w:t>
      </w:r>
      <w:r w:rsidR="004A29C8" w:rsidRPr="00A7271A">
        <w:rPr>
          <w:rFonts w:ascii="Calibri" w:eastAsia="Times New Roman" w:hAnsi="Calibri" w:cs="Arial"/>
          <w:sz w:val="24"/>
          <w:szCs w:val="24"/>
          <w:lang w:eastAsia="pl-PL"/>
        </w:rPr>
        <w:t xml:space="preserve">pozyskania, a następnie </w:t>
      </w:r>
      <w:r w:rsidR="004A29C8" w:rsidRPr="00A7271A">
        <w:rPr>
          <w:rFonts w:ascii="Calibri" w:hAnsi="Calibri"/>
          <w:sz w:val="24"/>
          <w:szCs w:val="24"/>
          <w:shd w:val="clear" w:color="auto" w:fill="FFFFFF"/>
        </w:rPr>
        <w:t>ulegną zniszczeniu, z wyjątkiem sytuacji, w których nagrania zostały zabezpieczone w toku postępowań prowadzonych przez Policję lub Prokuraturę.</w:t>
      </w:r>
    </w:p>
    <w:p w:rsidR="000A0681" w:rsidRPr="00A7271A" w:rsidRDefault="000A0681" w:rsidP="000A0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0A0681" w:rsidRPr="00A7271A" w:rsidRDefault="004A29C8" w:rsidP="000A068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A7271A">
        <w:rPr>
          <w:rFonts w:ascii="Calibri" w:hAnsi="Calibri" w:cs="Arial"/>
          <w:sz w:val="24"/>
          <w:szCs w:val="24"/>
          <w:shd w:val="clear" w:color="auto" w:fill="FFFFFF"/>
        </w:rPr>
        <w:t>Państwa</w:t>
      </w:r>
      <w:r w:rsidR="00484587" w:rsidRPr="00A7271A">
        <w:rPr>
          <w:rFonts w:ascii="Calibri" w:hAnsi="Calibri" w:cs="Arial"/>
          <w:sz w:val="24"/>
          <w:szCs w:val="24"/>
          <w:shd w:val="clear" w:color="auto" w:fill="FFFFFF"/>
        </w:rPr>
        <w:t xml:space="preserve"> dan</w:t>
      </w:r>
      <w:r w:rsidRPr="00A7271A">
        <w:rPr>
          <w:rFonts w:ascii="Calibri" w:hAnsi="Calibri" w:cs="Arial"/>
          <w:sz w:val="24"/>
          <w:szCs w:val="24"/>
          <w:shd w:val="clear" w:color="auto" w:fill="FFFFFF"/>
        </w:rPr>
        <w:t xml:space="preserve">e osobowe mogą być udostępniane </w:t>
      </w:r>
      <w:r w:rsidR="00484587" w:rsidRPr="00A7271A">
        <w:rPr>
          <w:rFonts w:ascii="Calibri" w:hAnsi="Calibri" w:cs="Arial"/>
          <w:sz w:val="24"/>
          <w:szCs w:val="24"/>
          <w:shd w:val="clear" w:color="auto" w:fill="FFFFFF"/>
        </w:rPr>
        <w:t>wyłącznie podmiotom uprawnionym do ich otrzymywania na podstawie przepisów prawa np. Policja, Prokuratura w związku z prowadzonymi postępowaniami.</w:t>
      </w:r>
    </w:p>
    <w:p w:rsidR="000A0681" w:rsidRPr="00A7271A" w:rsidRDefault="000A0681" w:rsidP="000A06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0A0681" w:rsidRPr="00A7271A" w:rsidRDefault="004A29C8" w:rsidP="00A7271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A7271A">
        <w:rPr>
          <w:rFonts w:ascii="Calibri" w:hAnsi="Calibri" w:cs="Arial"/>
          <w:sz w:val="24"/>
          <w:szCs w:val="24"/>
          <w:shd w:val="clear" w:color="auto" w:fill="FFFFFF"/>
        </w:rPr>
        <w:t xml:space="preserve">Mają Państwo </w:t>
      </w:r>
      <w:r w:rsidR="00484587" w:rsidRPr="00A7271A">
        <w:rPr>
          <w:rFonts w:ascii="Calibri" w:hAnsi="Calibri" w:cs="Arial"/>
          <w:sz w:val="24"/>
          <w:szCs w:val="24"/>
          <w:shd w:val="clear" w:color="auto" w:fill="FFFFFF"/>
        </w:rPr>
        <w:t>prawo dostępu do swoich danych i ich sprostowania, ogranicz</w:t>
      </w:r>
      <w:r w:rsidR="00A7271A">
        <w:rPr>
          <w:rFonts w:ascii="Calibri" w:hAnsi="Calibri" w:cs="Arial"/>
          <w:sz w:val="24"/>
          <w:szCs w:val="24"/>
          <w:shd w:val="clear" w:color="auto" w:fill="FFFFFF"/>
        </w:rPr>
        <w:t xml:space="preserve">enia przetwarzania oraz </w:t>
      </w:r>
      <w:r w:rsidR="004E51DC" w:rsidRPr="00A7271A">
        <w:rPr>
          <w:rFonts w:ascii="Calibri" w:hAnsi="Calibri" w:cs="Arial"/>
          <w:sz w:val="24"/>
          <w:szCs w:val="24"/>
          <w:shd w:val="clear" w:color="auto" w:fill="FFFFFF"/>
        </w:rPr>
        <w:t>prawo wniesienia skargi do organu n</w:t>
      </w:r>
      <w:r w:rsidR="00484587" w:rsidRPr="00A7271A">
        <w:rPr>
          <w:rFonts w:ascii="Calibri" w:hAnsi="Calibri" w:cs="Arial"/>
          <w:sz w:val="24"/>
          <w:szCs w:val="24"/>
          <w:shd w:val="clear" w:color="auto" w:fill="FFFFFF"/>
        </w:rPr>
        <w:t>adzorczego,</w:t>
      </w:r>
      <w:r w:rsidRPr="00A7271A">
        <w:rPr>
          <w:rFonts w:ascii="Calibri" w:hAnsi="Calibri" w:cs="Arial"/>
          <w:sz w:val="24"/>
          <w:szCs w:val="24"/>
          <w:shd w:val="clear" w:color="auto" w:fill="FFFFFF"/>
        </w:rPr>
        <w:t xml:space="preserve"> tj. </w:t>
      </w:r>
      <w:r w:rsidRPr="00A7271A">
        <w:rPr>
          <w:rFonts w:ascii="Calibri" w:hAnsi="Calibri"/>
          <w:sz w:val="24"/>
          <w:szCs w:val="24"/>
        </w:rPr>
        <w:t xml:space="preserve">Prezesa </w:t>
      </w:r>
      <w:r w:rsidR="004E51DC" w:rsidRPr="00A7271A">
        <w:rPr>
          <w:rFonts w:ascii="Calibri" w:hAnsi="Calibri"/>
          <w:sz w:val="24"/>
          <w:szCs w:val="24"/>
        </w:rPr>
        <w:t xml:space="preserve">Urzędu Ochrony Danych Osobowych, </w:t>
      </w:r>
      <w:r w:rsidR="00484587" w:rsidRPr="00A7271A">
        <w:rPr>
          <w:rFonts w:ascii="Calibri" w:hAnsi="Calibri" w:cs="Arial"/>
          <w:sz w:val="24"/>
          <w:szCs w:val="24"/>
          <w:shd w:val="clear" w:color="auto" w:fill="FFFFFF"/>
        </w:rPr>
        <w:t xml:space="preserve">gdy </w:t>
      </w:r>
      <w:r w:rsidRPr="00A7271A">
        <w:rPr>
          <w:rFonts w:ascii="Calibri" w:hAnsi="Calibri" w:cs="Arial"/>
          <w:sz w:val="24"/>
          <w:szCs w:val="24"/>
          <w:shd w:val="clear" w:color="auto" w:fill="FFFFFF"/>
        </w:rPr>
        <w:t>stwierdzą Państwo</w:t>
      </w:r>
      <w:r w:rsidR="00484587" w:rsidRPr="00A7271A">
        <w:rPr>
          <w:rFonts w:ascii="Calibri" w:hAnsi="Calibri" w:cs="Arial"/>
          <w:sz w:val="24"/>
          <w:szCs w:val="24"/>
          <w:shd w:val="clear" w:color="auto" w:fill="FFFFFF"/>
        </w:rPr>
        <w:t xml:space="preserve"> naruszenie przetwarzania danych osobowych </w:t>
      </w:r>
      <w:r w:rsidRPr="00A7271A">
        <w:rPr>
          <w:rFonts w:ascii="Calibri" w:hAnsi="Calibri" w:cs="Arial"/>
          <w:sz w:val="24"/>
          <w:szCs w:val="24"/>
          <w:shd w:val="clear" w:color="auto" w:fill="FFFFFF"/>
        </w:rPr>
        <w:t>Państwa</w:t>
      </w:r>
      <w:r w:rsidR="00484587" w:rsidRPr="00A7271A">
        <w:rPr>
          <w:rFonts w:ascii="Calibri" w:hAnsi="Calibri" w:cs="Arial"/>
          <w:sz w:val="24"/>
          <w:szCs w:val="24"/>
          <w:shd w:val="clear" w:color="auto" w:fill="FFFFFF"/>
        </w:rPr>
        <w:t xml:space="preserve"> dotyczących.</w:t>
      </w:r>
    </w:p>
    <w:p w:rsidR="00C96043" w:rsidRPr="00A7271A" w:rsidRDefault="00C96043" w:rsidP="00F61DB0">
      <w:pPr>
        <w:shd w:val="clear" w:color="auto" w:fill="FFFFFF"/>
        <w:spacing w:after="100" w:afterAutospacing="1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bookmarkStart w:id="0" w:name="_GoBack"/>
      <w:bookmarkEnd w:id="0"/>
    </w:p>
    <w:sectPr w:rsidR="00C96043" w:rsidRPr="00A7271A" w:rsidSect="00A7271A">
      <w:pgSz w:w="11906" w:h="16838" w:code="9"/>
      <w:pgMar w:top="851" w:right="113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3584"/>
    <w:multiLevelType w:val="multilevel"/>
    <w:tmpl w:val="419C5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72E"/>
    <w:rsid w:val="00067688"/>
    <w:rsid w:val="000A0681"/>
    <w:rsid w:val="000F4F3D"/>
    <w:rsid w:val="001468F6"/>
    <w:rsid w:val="002C057C"/>
    <w:rsid w:val="00457ADE"/>
    <w:rsid w:val="00484587"/>
    <w:rsid w:val="004A29C8"/>
    <w:rsid w:val="004E51DC"/>
    <w:rsid w:val="005067F2"/>
    <w:rsid w:val="00506872"/>
    <w:rsid w:val="00582640"/>
    <w:rsid w:val="00772A89"/>
    <w:rsid w:val="0080444C"/>
    <w:rsid w:val="00820190"/>
    <w:rsid w:val="00825F80"/>
    <w:rsid w:val="009F572E"/>
    <w:rsid w:val="00A2446A"/>
    <w:rsid w:val="00A7271A"/>
    <w:rsid w:val="00C96043"/>
    <w:rsid w:val="00EB06C0"/>
    <w:rsid w:val="00F5656B"/>
    <w:rsid w:val="00F6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36328-23B9-48E1-BA97-499B1DA8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2446A"/>
    <w:rPr>
      <w:b/>
      <w:bCs/>
    </w:rPr>
  </w:style>
  <w:style w:type="character" w:styleId="Hipercze">
    <w:name w:val="Hyperlink"/>
    <w:basedOn w:val="Domylnaczcionkaakapitu"/>
    <w:uiPriority w:val="99"/>
    <w:unhideWhenUsed/>
    <w:rsid w:val="00A2446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84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3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Tomczak</dc:creator>
  <cp:keywords/>
  <dc:description/>
  <cp:lastModifiedBy>Dagmara Tomczak</cp:lastModifiedBy>
  <cp:revision>2</cp:revision>
  <dcterms:created xsi:type="dcterms:W3CDTF">2025-02-13T08:45:00Z</dcterms:created>
  <dcterms:modified xsi:type="dcterms:W3CDTF">2025-02-13T08:45:00Z</dcterms:modified>
</cp:coreProperties>
</file>